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3524" w14:textId="77777777" w:rsidR="00B30AFB" w:rsidRDefault="00B30A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57CC1268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F7348">
      <w:rPr>
        <w:noProof/>
        <w:lang w:val="en-US"/>
      </w:rPr>
      <w:t>2151426_1</w:t>
    </w:r>
    <w:r w:rsidR="006F7348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F7348">
      <w:rPr>
        <w:noProof/>
      </w:rPr>
      <w:t>19.08.2026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441" w:type="dxa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5262"/>
      <w:gridCol w:w="2052"/>
    </w:tblGrid>
    <w:tr w:rsidR="00390872" w:rsidRPr="006A53EA" w14:paraId="1F24E859" w14:textId="77777777" w:rsidTr="00054FF9">
      <w:trPr>
        <w:trHeight w:val="698"/>
      </w:trPr>
      <w:tc>
        <w:tcPr>
          <w:tcW w:w="2127" w:type="dxa"/>
          <w:vAlign w:val="center"/>
        </w:tcPr>
        <w:p w14:paraId="7FE214DC" w14:textId="77777777" w:rsidR="00054FF9" w:rsidRPr="00054FF9" w:rsidRDefault="00054FF9" w:rsidP="00054FF9">
          <w:pPr>
            <w:pStyle w:val="Kopfzeile"/>
            <w:jc w:val="center"/>
            <w:rPr>
              <w:rFonts w:cs="Arial"/>
              <w:b/>
              <w:bCs/>
              <w:sz w:val="22"/>
              <w:szCs w:val="32"/>
            </w:rPr>
          </w:pPr>
          <w:r w:rsidRPr="00054FF9">
            <w:rPr>
              <w:rFonts w:cs="Arial"/>
              <w:b/>
              <w:bCs/>
              <w:sz w:val="22"/>
              <w:szCs w:val="32"/>
            </w:rPr>
            <w:t>Vergabenummer:</w:t>
          </w:r>
        </w:p>
        <w:p w14:paraId="23078DAA" w14:textId="1F47474A" w:rsidR="00390872" w:rsidRPr="006A53EA" w:rsidRDefault="00054FF9" w:rsidP="00054FF9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054FF9">
            <w:rPr>
              <w:rFonts w:cs="Arial"/>
              <w:b/>
              <w:sz w:val="22"/>
              <w:szCs w:val="36"/>
            </w:rPr>
            <w:t>VSG_DL_e26003</w:t>
          </w:r>
        </w:p>
      </w:tc>
      <w:tc>
        <w:tcPr>
          <w:tcW w:w="5262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60EA6D42" w:rsidR="00390872" w:rsidRPr="006A53EA" w:rsidRDefault="00B30AFB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62D2F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1C6E6C3F" wp14:editId="533B7C9C">
                <wp:extent cx="1171575" cy="3810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54FF9" w:rsidRPr="006A53EA" w14:paraId="262C96CA" w14:textId="77777777" w:rsidTr="00054FF9">
      <w:trPr>
        <w:cantSplit/>
        <w:trHeight w:val="426"/>
      </w:trPr>
      <w:tc>
        <w:tcPr>
          <w:tcW w:w="2127" w:type="dxa"/>
          <w:vAlign w:val="center"/>
        </w:tcPr>
        <w:p w14:paraId="0D488F3C" w14:textId="77777777" w:rsidR="00054FF9" w:rsidRPr="00054FF9" w:rsidRDefault="00054FF9" w:rsidP="00054FF9">
          <w:pPr>
            <w:pStyle w:val="Kopfzeile"/>
            <w:jc w:val="center"/>
            <w:rPr>
              <w:rFonts w:cs="Arial"/>
              <w:b/>
              <w:bCs/>
              <w:sz w:val="22"/>
              <w:szCs w:val="32"/>
            </w:rPr>
          </w:pPr>
          <w:r w:rsidRPr="00054FF9">
            <w:rPr>
              <w:rFonts w:cs="Arial"/>
              <w:b/>
              <w:bCs/>
              <w:sz w:val="22"/>
              <w:szCs w:val="32"/>
            </w:rPr>
            <w:t>CPV:</w:t>
          </w:r>
        </w:p>
        <w:p w14:paraId="1CFCBB14" w14:textId="33ABA360" w:rsidR="00054FF9" w:rsidRPr="006A53EA" w:rsidRDefault="00054FF9" w:rsidP="00054FF9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054FF9">
            <w:rPr>
              <w:rFonts w:cs="Arial"/>
              <w:sz w:val="22"/>
              <w:szCs w:val="36"/>
            </w:rPr>
            <w:t>50000000-5</w:t>
          </w:r>
        </w:p>
      </w:tc>
      <w:tc>
        <w:tcPr>
          <w:tcW w:w="5262" w:type="dxa"/>
          <w:vAlign w:val="center"/>
        </w:tcPr>
        <w:p w14:paraId="26A1BBF8" w14:textId="483580D5" w:rsidR="00054FF9" w:rsidRPr="006F7348" w:rsidRDefault="00054FF9" w:rsidP="00054FF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6F7348">
            <w:rPr>
              <w:rFonts w:ascii="Arial" w:hAnsi="Arial" w:cs="Arial"/>
              <w:b/>
              <w:sz w:val="22"/>
              <w:szCs w:val="22"/>
            </w:rPr>
            <w:t>Wartung der Telekommunikationsanlagen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054FF9" w:rsidRPr="006A53EA" w:rsidRDefault="00054FF9" w:rsidP="00054FF9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4FF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6F7348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0AFB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365B2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uiPriority w:val="99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uiPriority w:val="99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paragraph" w:customStyle="1" w:styleId="1">
    <w:name w:val="1"/>
    <w:basedOn w:val="Standard"/>
    <w:rsid w:val="00054FF9"/>
    <w:pPr>
      <w:tabs>
        <w:tab w:val="left" w:pos="1134"/>
      </w:tabs>
      <w:spacing w:line="240" w:lineRule="atLeast"/>
      <w:ind w:left="426" w:hanging="426"/>
      <w:jc w:val="both"/>
    </w:pPr>
    <w:rPr>
      <w:spacing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Becker, Alexander</cp:lastModifiedBy>
  <cp:revision>9</cp:revision>
  <cp:lastPrinted>2019-08-26T13:28:00Z</cp:lastPrinted>
  <dcterms:created xsi:type="dcterms:W3CDTF">2023-02-22T05:53:00Z</dcterms:created>
  <dcterms:modified xsi:type="dcterms:W3CDTF">2026-08-19T12:47:00Z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